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8208" w14:textId="2FD004CB" w:rsidR="00495E3E" w:rsidRDefault="00495E3E" w:rsidP="003137C6">
      <w:pPr>
        <w:pStyle w:val="BodyText"/>
        <w:ind w:left="3043"/>
        <w:rPr>
          <w:rFonts w:ascii="Times New Roman"/>
          <w:sz w:val="20"/>
        </w:rPr>
      </w:pPr>
    </w:p>
    <w:p w14:paraId="2E708209" w14:textId="1FBB18E9" w:rsidR="00495E3E" w:rsidRDefault="00DF6E9B">
      <w:pPr>
        <w:pStyle w:val="BodyText"/>
        <w:rPr>
          <w:rFonts w:ascii="Times New Roman"/>
          <w:sz w:val="20"/>
        </w:rPr>
      </w:pPr>
      <w:r w:rsidRPr="00213457">
        <w:rPr>
          <w:lang w:val="en-GB"/>
        </w:rPr>
        <w:drawing>
          <wp:inline distT="0" distB="0" distL="0" distR="0" wp14:anchorId="67B777FC" wp14:editId="0482FA7B">
            <wp:extent cx="4711700" cy="1108403"/>
            <wp:effectExtent l="0" t="0" r="0" b="0"/>
            <wp:docPr id="979369599" name="Picture 979369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gs School Letterhead - Header.pd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110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0820B" w14:textId="77777777" w:rsidR="00495E3E" w:rsidRPr="000945DB" w:rsidRDefault="00581064" w:rsidP="000945DB">
      <w:pPr>
        <w:pStyle w:val="Title"/>
      </w:pPr>
      <w:r w:rsidRPr="000945DB">
        <w:t>CODICIL</w:t>
      </w:r>
      <w:r w:rsidRPr="000945DB">
        <w:t xml:space="preserve"> </w:t>
      </w:r>
      <w:r w:rsidRPr="000945DB">
        <w:t>FORM</w:t>
      </w:r>
      <w:r w:rsidRPr="000945DB">
        <w:tab/>
      </w:r>
    </w:p>
    <w:p w14:paraId="2E70820E" w14:textId="01CEDC86" w:rsidR="00495E3E" w:rsidRPr="00203EBA" w:rsidRDefault="00581064" w:rsidP="00203EBA">
      <w:r w:rsidRPr="006106D5">
        <w:t>If</w:t>
      </w:r>
      <w:r w:rsidRPr="006106D5">
        <w:t xml:space="preserve"> </w:t>
      </w:r>
      <w:r w:rsidRPr="006106D5">
        <w:t>you</w:t>
      </w:r>
      <w:r w:rsidRPr="006106D5">
        <w:t xml:space="preserve"> </w:t>
      </w:r>
      <w:r w:rsidRPr="006106D5">
        <w:t>have</w:t>
      </w:r>
      <w:r w:rsidRPr="006106D5">
        <w:t xml:space="preserve"> </w:t>
      </w:r>
      <w:r w:rsidRPr="006106D5">
        <w:t>already</w:t>
      </w:r>
      <w:r w:rsidRPr="006106D5">
        <w:t xml:space="preserve"> </w:t>
      </w:r>
      <w:r w:rsidRPr="006106D5">
        <w:t>made</w:t>
      </w:r>
      <w:r w:rsidRPr="006106D5">
        <w:t xml:space="preserve"> </w:t>
      </w:r>
      <w:r w:rsidRPr="006106D5">
        <w:t>your</w:t>
      </w:r>
      <w:r w:rsidRPr="006106D5">
        <w:t xml:space="preserve"> </w:t>
      </w:r>
      <w:proofErr w:type="gramStart"/>
      <w:r w:rsidRPr="006106D5">
        <w:t>Will,</w:t>
      </w:r>
      <w:r w:rsidRPr="006106D5">
        <w:t xml:space="preserve"> </w:t>
      </w:r>
      <w:r w:rsidRPr="006106D5">
        <w:t>but</w:t>
      </w:r>
      <w:proofErr w:type="gramEnd"/>
      <w:r w:rsidRPr="006106D5">
        <w:t xml:space="preserve"> </w:t>
      </w:r>
      <w:r w:rsidRPr="006106D5">
        <w:t>would</w:t>
      </w:r>
      <w:r w:rsidRPr="006106D5">
        <w:t xml:space="preserve"> </w:t>
      </w:r>
      <w:r w:rsidRPr="006106D5">
        <w:t>like</w:t>
      </w:r>
      <w:r w:rsidRPr="006106D5">
        <w:t xml:space="preserve"> </w:t>
      </w:r>
      <w:r w:rsidRPr="006106D5">
        <w:t>to</w:t>
      </w:r>
      <w:r w:rsidRPr="006106D5">
        <w:t xml:space="preserve"> </w:t>
      </w:r>
      <w:r w:rsidRPr="006106D5">
        <w:t>make</w:t>
      </w:r>
      <w:r w:rsidRPr="006106D5">
        <w:t xml:space="preserve"> </w:t>
      </w:r>
      <w:r w:rsidRPr="006106D5">
        <w:t>a</w:t>
      </w:r>
      <w:r w:rsidRPr="006106D5">
        <w:t xml:space="preserve"> </w:t>
      </w:r>
      <w:r w:rsidRPr="006106D5">
        <w:t>bequest</w:t>
      </w:r>
      <w:r w:rsidRPr="006106D5">
        <w:t xml:space="preserve"> </w:t>
      </w:r>
      <w:r w:rsidRPr="006106D5">
        <w:t>to</w:t>
      </w:r>
      <w:r w:rsidRPr="006106D5">
        <w:t xml:space="preserve"> </w:t>
      </w:r>
      <w:r w:rsidR="006106D5" w:rsidRPr="006106D5">
        <w:t xml:space="preserve">The King’s </w:t>
      </w:r>
      <w:r w:rsidRPr="006106D5">
        <w:t xml:space="preserve">School, </w:t>
      </w:r>
      <w:r w:rsidRPr="00203EBA">
        <w:t xml:space="preserve">please do so using the wording contained below and have your signature witnessed by two </w:t>
      </w:r>
      <w:r w:rsidRPr="00203EBA">
        <w:t>people</w:t>
      </w:r>
      <w:r w:rsidRPr="00203EBA">
        <w:t xml:space="preserve"> </w:t>
      </w:r>
      <w:r w:rsidRPr="00203EBA">
        <w:t>who</w:t>
      </w:r>
      <w:r w:rsidRPr="00203EBA">
        <w:t xml:space="preserve"> </w:t>
      </w:r>
      <w:r w:rsidRPr="00203EBA">
        <w:t>are</w:t>
      </w:r>
      <w:r w:rsidRPr="00203EBA">
        <w:t xml:space="preserve"> </w:t>
      </w:r>
      <w:r w:rsidRPr="00203EBA">
        <w:t>not</w:t>
      </w:r>
      <w:r w:rsidRPr="00203EBA">
        <w:t xml:space="preserve"> </w:t>
      </w:r>
      <w:r w:rsidRPr="00203EBA">
        <w:t>related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you</w:t>
      </w:r>
      <w:r w:rsidRPr="00203EBA">
        <w:t xml:space="preserve"> </w:t>
      </w:r>
      <w:r w:rsidRPr="00203EBA">
        <w:t>or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any</w:t>
      </w:r>
      <w:r w:rsidRPr="00203EBA">
        <w:t xml:space="preserve"> </w:t>
      </w:r>
      <w:r w:rsidRPr="00203EBA">
        <w:t>person</w:t>
      </w:r>
      <w:r w:rsidRPr="00203EBA">
        <w:t xml:space="preserve"> </w:t>
      </w:r>
      <w:r w:rsidRPr="00203EBA">
        <w:t>mentioned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your</w:t>
      </w:r>
      <w:r w:rsidRPr="00203EBA">
        <w:t xml:space="preserve"> </w:t>
      </w:r>
      <w:r w:rsidRPr="00203EBA">
        <w:t>Will.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completed Codicil Form should be attached and stored with the original copy of your Will.</w:t>
      </w:r>
      <w:r w:rsidRPr="00203EBA">
        <w:t xml:space="preserve"> </w:t>
      </w:r>
      <w:r w:rsidRPr="00203EBA">
        <w:t>Legal advice</w:t>
      </w:r>
      <w:r w:rsidRPr="00203EBA">
        <w:t xml:space="preserve"> </w:t>
      </w:r>
      <w:r w:rsidRPr="00203EBA">
        <w:t>should</w:t>
      </w:r>
      <w:r w:rsidRPr="00203EBA">
        <w:t xml:space="preserve"> </w:t>
      </w:r>
      <w:r w:rsidRPr="00203EBA">
        <w:t>always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sought</w:t>
      </w:r>
      <w:r w:rsidRPr="00203EBA">
        <w:t xml:space="preserve"> </w:t>
      </w:r>
      <w:r w:rsidRPr="00203EBA">
        <w:t>when</w:t>
      </w:r>
      <w:r w:rsidRPr="00203EBA">
        <w:t xml:space="preserve"> </w:t>
      </w:r>
      <w:r w:rsidRPr="00203EBA">
        <w:t>adding</w:t>
      </w:r>
      <w:r w:rsidRPr="00203EBA">
        <w:t xml:space="preserve"> </w:t>
      </w:r>
      <w:r w:rsidRPr="00203EBA">
        <w:t>a</w:t>
      </w:r>
      <w:r w:rsidRPr="00203EBA">
        <w:t xml:space="preserve"> </w:t>
      </w:r>
      <w:r w:rsidRPr="00203EBA">
        <w:t>Codicil.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1351"/>
      </w:tblGrid>
      <w:tr w:rsidR="0040592F" w:rsidRPr="00203EBA" w14:paraId="0734F472" w14:textId="77777777" w:rsidTr="000F6AA9">
        <w:tc>
          <w:tcPr>
            <w:tcW w:w="6345" w:type="dxa"/>
            <w:tcBorders>
              <w:bottom w:val="single" w:sz="8" w:space="0" w:color="C1AD8F" w:themeColor="accent2"/>
            </w:tcBorders>
          </w:tcPr>
          <w:p w14:paraId="59611212" w14:textId="1968E017" w:rsidR="0040592F" w:rsidRPr="00203EBA" w:rsidRDefault="0040592F" w:rsidP="00203EBA">
            <w:r w:rsidRPr="00203EBA">
              <w:t xml:space="preserve">I </w:t>
            </w:r>
          </w:p>
        </w:tc>
        <w:tc>
          <w:tcPr>
            <w:tcW w:w="1351" w:type="dxa"/>
          </w:tcPr>
          <w:p w14:paraId="7BFF2B81" w14:textId="04DB2ADE" w:rsidR="0040592F" w:rsidRPr="00203EBA" w:rsidRDefault="0040592F" w:rsidP="00203EBA">
            <w:r w:rsidRPr="00203EBA">
              <w:t>(full name)</w:t>
            </w:r>
          </w:p>
        </w:tc>
      </w:tr>
      <w:tr w:rsidR="0040592F" w:rsidRPr="00203EBA" w14:paraId="5F63D8F2" w14:textId="77777777" w:rsidTr="000F6AA9">
        <w:tc>
          <w:tcPr>
            <w:tcW w:w="6345" w:type="dxa"/>
            <w:tcBorders>
              <w:top w:val="single" w:sz="8" w:space="0" w:color="C1AD8F" w:themeColor="accent2"/>
              <w:bottom w:val="single" w:sz="8" w:space="0" w:color="C1AD8F" w:themeColor="accent2"/>
            </w:tcBorders>
          </w:tcPr>
          <w:p w14:paraId="15926134" w14:textId="41004318" w:rsidR="0040592F" w:rsidRPr="00203EBA" w:rsidRDefault="000F6AA9" w:rsidP="00203EBA">
            <w:r w:rsidRPr="00203EBA">
              <w:t>O</w:t>
            </w:r>
            <w:r w:rsidR="0040592F" w:rsidRPr="00203EBA">
              <w:t>f</w:t>
            </w:r>
          </w:p>
        </w:tc>
        <w:tc>
          <w:tcPr>
            <w:tcW w:w="1351" w:type="dxa"/>
          </w:tcPr>
          <w:p w14:paraId="2BA7CCAD" w14:textId="34307A15" w:rsidR="0040592F" w:rsidRPr="00203EBA" w:rsidRDefault="0040592F" w:rsidP="00203EBA">
            <w:r w:rsidRPr="00203EBA">
              <w:t>(full address)</w:t>
            </w:r>
          </w:p>
        </w:tc>
      </w:tr>
      <w:tr w:rsidR="000F6AA9" w:rsidRPr="00203EBA" w14:paraId="073A7B84" w14:textId="77777777" w:rsidTr="000F6AA9">
        <w:tc>
          <w:tcPr>
            <w:tcW w:w="6345" w:type="dxa"/>
            <w:tcBorders>
              <w:top w:val="single" w:sz="8" w:space="0" w:color="C1AD8F" w:themeColor="accent2"/>
            </w:tcBorders>
          </w:tcPr>
          <w:p w14:paraId="2BD5F1E0" w14:textId="309D9DFD" w:rsidR="000F6AA9" w:rsidRPr="00203EBA" w:rsidRDefault="000F6AA9" w:rsidP="00203EBA">
            <w:r w:rsidRPr="00203EBA">
              <w:t>DECLARE THIS TO BE A CODICIL TO MY WILL DATED (date in words)</w:t>
            </w:r>
          </w:p>
        </w:tc>
        <w:tc>
          <w:tcPr>
            <w:tcW w:w="1351" w:type="dxa"/>
          </w:tcPr>
          <w:p w14:paraId="49ACDA2B" w14:textId="77777777" w:rsidR="000F6AA9" w:rsidRPr="00203EBA" w:rsidRDefault="000F6AA9" w:rsidP="00203EBA"/>
        </w:tc>
      </w:tr>
      <w:tr w:rsidR="000F6AA9" w:rsidRPr="00203EBA" w14:paraId="6475F7AD" w14:textId="77777777" w:rsidTr="000F6AA9">
        <w:tc>
          <w:tcPr>
            <w:tcW w:w="6345" w:type="dxa"/>
            <w:tcBorders>
              <w:bottom w:val="single" w:sz="8" w:space="0" w:color="C1AD8F" w:themeColor="accent2"/>
            </w:tcBorders>
          </w:tcPr>
          <w:p w14:paraId="46D7B9A2" w14:textId="77777777" w:rsidR="000F6AA9" w:rsidRPr="00203EBA" w:rsidRDefault="000F6AA9" w:rsidP="00203EBA"/>
        </w:tc>
        <w:tc>
          <w:tcPr>
            <w:tcW w:w="1351" w:type="dxa"/>
          </w:tcPr>
          <w:p w14:paraId="5CF95670" w14:textId="77777777" w:rsidR="000F6AA9" w:rsidRPr="00203EBA" w:rsidRDefault="000F6AA9" w:rsidP="00203EBA"/>
        </w:tc>
      </w:tr>
      <w:tr w:rsidR="000F6AA9" w:rsidRPr="00203EBA" w14:paraId="359397F2" w14:textId="77777777" w:rsidTr="006542B6">
        <w:tc>
          <w:tcPr>
            <w:tcW w:w="6345" w:type="dxa"/>
            <w:tcBorders>
              <w:top w:val="single" w:sz="8" w:space="0" w:color="C1AD8F" w:themeColor="accent2"/>
            </w:tcBorders>
          </w:tcPr>
          <w:p w14:paraId="34C853D0" w14:textId="77777777" w:rsidR="006542B6" w:rsidRPr="00203EBA" w:rsidRDefault="006542B6" w:rsidP="00203EBA"/>
          <w:p w14:paraId="4245E4E4" w14:textId="283AAEF6" w:rsidR="000F6AA9" w:rsidRPr="00203EBA" w:rsidRDefault="000F6AA9" w:rsidP="00203EBA">
            <w:r w:rsidRPr="00203EBA">
              <w:t>Which is lodged with (address of solicitor/bank)</w:t>
            </w:r>
          </w:p>
        </w:tc>
        <w:tc>
          <w:tcPr>
            <w:tcW w:w="1351" w:type="dxa"/>
          </w:tcPr>
          <w:p w14:paraId="0E6AE303" w14:textId="77777777" w:rsidR="000F6AA9" w:rsidRPr="00203EBA" w:rsidRDefault="000F6AA9" w:rsidP="00203EBA"/>
        </w:tc>
      </w:tr>
      <w:tr w:rsidR="000F6AA9" w:rsidRPr="00203EBA" w14:paraId="6EE369E9" w14:textId="77777777" w:rsidTr="006542B6">
        <w:tc>
          <w:tcPr>
            <w:tcW w:w="6345" w:type="dxa"/>
            <w:tcBorders>
              <w:bottom w:val="single" w:sz="8" w:space="0" w:color="C1AD8F" w:themeColor="accent2"/>
            </w:tcBorders>
          </w:tcPr>
          <w:p w14:paraId="6850185F" w14:textId="77777777" w:rsidR="000F6AA9" w:rsidRPr="00203EBA" w:rsidRDefault="000F6AA9" w:rsidP="00203EBA"/>
        </w:tc>
        <w:tc>
          <w:tcPr>
            <w:tcW w:w="1351" w:type="dxa"/>
          </w:tcPr>
          <w:p w14:paraId="63C3F037" w14:textId="77777777" w:rsidR="000F6AA9" w:rsidRPr="00203EBA" w:rsidRDefault="000F6AA9" w:rsidP="00203EBA"/>
        </w:tc>
      </w:tr>
    </w:tbl>
    <w:p w14:paraId="2E70821A" w14:textId="555513C3" w:rsidR="00495E3E" w:rsidRPr="00203EBA" w:rsidRDefault="00581064" w:rsidP="00203EBA">
      <w:r w:rsidRPr="00203EBA">
        <w:t>I/We</w:t>
      </w:r>
      <w:r w:rsidRPr="00203EBA">
        <w:t xml:space="preserve"> </w:t>
      </w:r>
      <w:r w:rsidRPr="00203EBA">
        <w:t>give</w:t>
      </w:r>
      <w:r w:rsidRPr="00203EBA">
        <w:t xml:space="preserve"> </w:t>
      </w:r>
      <w:r w:rsidRPr="00203EBA">
        <w:t>free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tax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Trustees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="00CB0FA4" w:rsidRPr="00203EBA">
        <w:t>The King’s</w:t>
      </w:r>
      <w:r w:rsidRPr="00203EBA">
        <w:t xml:space="preserve"> </w:t>
      </w:r>
      <w:r w:rsidR="006542B6" w:rsidRPr="00203EBA">
        <w:t>School</w:t>
      </w:r>
      <w:r w:rsidR="005E6D15">
        <w:t xml:space="preserve"> </w:t>
      </w:r>
      <w:r w:rsidRPr="00203EBA">
        <w:t>the</w:t>
      </w:r>
      <w:r w:rsidRPr="00203EBA">
        <w:t xml:space="preserve"> </w:t>
      </w:r>
      <w:r w:rsidRPr="00203EBA">
        <w:t>Index-Linked*</w:t>
      </w:r>
      <w:r w:rsidRPr="00203EBA">
        <w:t xml:space="preserve"> </w:t>
      </w:r>
      <w:r w:rsidRPr="00203EBA">
        <w:t>sum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£</w:t>
      </w:r>
      <w:r w:rsidRPr="005E6D15">
        <w:rPr>
          <w:u w:val="single" w:color="C1AD8F" w:themeColor="accent2"/>
        </w:rPr>
        <w:tab/>
      </w:r>
      <w:r w:rsidRPr="00203EBA">
        <w:t xml:space="preserve"> </w:t>
      </w:r>
      <w:r w:rsidRPr="00203EBA">
        <w:t>/</w:t>
      </w:r>
      <w:r w:rsidRPr="00203EBA">
        <w:tab/>
      </w:r>
      <w:r w:rsidRPr="00203EBA">
        <w:t>%</w:t>
      </w:r>
    </w:p>
    <w:p w14:paraId="2E70821C" w14:textId="4C65EE2F" w:rsidR="00495E3E" w:rsidRPr="00203EBA" w:rsidRDefault="00581064" w:rsidP="00203EBA">
      <w:r w:rsidRPr="00203EBA">
        <w:t>of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residue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estate</w:t>
      </w:r>
      <w:r w:rsidRPr="00203EBA">
        <w:t xml:space="preserve"> </w:t>
      </w:r>
      <w:r w:rsidRPr="00203EBA">
        <w:t>absolutely</w:t>
      </w:r>
      <w:r w:rsidRPr="00203EBA">
        <w:t xml:space="preserve"> </w:t>
      </w:r>
      <w:r w:rsidRPr="00203EBA">
        <w:t>for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advancement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="00CB0FA4" w:rsidRPr="00203EBA">
        <w:t>The King’s</w:t>
      </w:r>
      <w:r w:rsidRPr="00203EBA">
        <w:t xml:space="preserve"> </w:t>
      </w:r>
      <w:r w:rsidRPr="00203EBA">
        <w:t>School</w:t>
      </w:r>
      <w:r w:rsidRPr="00203EBA">
        <w:t xml:space="preserve"> </w:t>
      </w:r>
      <w:r w:rsidRPr="00203EBA">
        <w:t>and</w:t>
      </w:r>
      <w:r w:rsidRPr="00203EBA">
        <w:t xml:space="preserve"> </w:t>
      </w:r>
      <w:r w:rsidRPr="00203EBA">
        <w:t>I/we direct</w:t>
      </w:r>
      <w:r w:rsidRPr="00203EBA">
        <w:t xml:space="preserve"> </w:t>
      </w:r>
      <w:r w:rsidRPr="00203EBA">
        <w:t>that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receipt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person</w:t>
      </w:r>
      <w:r w:rsidRPr="00203EBA">
        <w:t xml:space="preserve"> </w:t>
      </w:r>
      <w:r w:rsidRPr="00203EBA">
        <w:t>appearing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Trustees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Director</w:t>
      </w:r>
      <w:r w:rsidRPr="00203EBA">
        <w:t xml:space="preserve"> </w:t>
      </w:r>
      <w:r w:rsidRPr="00203EBA">
        <w:t>or</w:t>
      </w:r>
      <w:r w:rsidRPr="00203EBA">
        <w:t xml:space="preserve"> </w:t>
      </w:r>
      <w:r w:rsidRPr="00203EBA">
        <w:t>other proper</w:t>
      </w:r>
      <w:r w:rsidRPr="00203EBA">
        <w:t xml:space="preserve"> </w:t>
      </w:r>
      <w:r w:rsidRPr="00203EBA">
        <w:t>officer</w:t>
      </w:r>
      <w:r w:rsidRPr="00203EBA">
        <w:t xml:space="preserve"> </w:t>
      </w:r>
      <w:r w:rsidRPr="00203EBA">
        <w:t>for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time</w:t>
      </w:r>
      <w:r w:rsidRPr="00203EBA">
        <w:t xml:space="preserve"> </w:t>
      </w:r>
      <w:r w:rsidRPr="00203EBA">
        <w:t>being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the</w:t>
      </w:r>
      <w:r w:rsidRPr="00203EBA">
        <w:t xml:space="preserve"> </w:t>
      </w:r>
      <w:proofErr w:type="spellStart"/>
      <w:r w:rsidR="00CB0FA4" w:rsidRPr="00203EBA">
        <w:t>The</w:t>
      </w:r>
      <w:proofErr w:type="spellEnd"/>
      <w:r w:rsidR="00CB0FA4" w:rsidRPr="00203EBA">
        <w:t xml:space="preserve"> King’s</w:t>
      </w:r>
      <w:r w:rsidRPr="00203EBA">
        <w:t xml:space="preserve"> </w:t>
      </w:r>
      <w:r w:rsidRPr="00203EBA">
        <w:t>Development</w:t>
      </w:r>
      <w:r w:rsidRPr="00203EBA">
        <w:t xml:space="preserve"> </w:t>
      </w:r>
      <w:r w:rsidRPr="00203EBA">
        <w:t>Trust</w:t>
      </w:r>
      <w:r w:rsidRPr="00203EBA">
        <w:t xml:space="preserve"> </w:t>
      </w:r>
      <w:r w:rsidRPr="00203EBA">
        <w:t>shall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a</w:t>
      </w:r>
      <w:r w:rsidRPr="00203EBA">
        <w:t xml:space="preserve"> </w:t>
      </w:r>
      <w:r w:rsidRPr="00203EBA">
        <w:t>full</w:t>
      </w:r>
      <w:r w:rsidRPr="00203EBA">
        <w:t xml:space="preserve"> </w:t>
      </w:r>
      <w:r w:rsidRPr="00203EBA">
        <w:t>discharge to my Trustees who shall not thereafter be concerned as to the application of this gift.</w:t>
      </w:r>
    </w:p>
    <w:p w14:paraId="2E70821D" w14:textId="77777777" w:rsidR="00495E3E" w:rsidRPr="00203EBA" w:rsidRDefault="00581064" w:rsidP="00203EBA">
      <w:r w:rsidRPr="00203EBA">
        <w:t>*The</w:t>
      </w:r>
      <w:r w:rsidRPr="00203EBA">
        <w:t xml:space="preserve"> </w:t>
      </w:r>
      <w:r w:rsidRPr="00203EBA">
        <w:t>phrase</w:t>
      </w:r>
      <w:r w:rsidRPr="00203EBA">
        <w:t xml:space="preserve"> </w:t>
      </w:r>
      <w:r w:rsidRPr="00203EBA">
        <w:t>Index-Linked</w:t>
      </w:r>
      <w:r w:rsidRPr="00203EBA">
        <w:t xml:space="preserve"> </w:t>
      </w:r>
      <w:r w:rsidRPr="00203EBA">
        <w:t>sum</w:t>
      </w:r>
      <w:r w:rsidRPr="00203EBA">
        <w:t xml:space="preserve"> </w:t>
      </w:r>
      <w:r w:rsidRPr="00203EBA">
        <w:t>means</w:t>
      </w:r>
      <w:r w:rsidRPr="00203EBA">
        <w:t>:</w:t>
      </w:r>
    </w:p>
    <w:p w14:paraId="2E70821F" w14:textId="77777777" w:rsidR="00495E3E" w:rsidRPr="00203EBA" w:rsidRDefault="00581064" w:rsidP="00203EBA">
      <w:pPr>
        <w:pStyle w:val="ListParagraph"/>
        <w:numPr>
          <w:ilvl w:val="0"/>
          <w:numId w:val="2"/>
        </w:numPr>
      </w:pPr>
      <w:r w:rsidRPr="00203EBA">
        <w:t>The</w:t>
      </w:r>
      <w:r w:rsidRPr="00203EBA">
        <w:t xml:space="preserve"> </w:t>
      </w:r>
      <w:r w:rsidRPr="00203EBA">
        <w:t>amount</w:t>
      </w:r>
      <w:r w:rsidRPr="00203EBA">
        <w:t xml:space="preserve"> </w:t>
      </w:r>
      <w:r w:rsidRPr="00203EBA">
        <w:t>specified</w:t>
      </w:r>
      <w:r w:rsidRPr="00203EBA">
        <w:t xml:space="preserve"> </w:t>
      </w:r>
      <w:r w:rsidRPr="00203EBA">
        <w:t>(‘the</w:t>
      </w:r>
      <w:r w:rsidRPr="00203EBA">
        <w:t xml:space="preserve"> </w:t>
      </w:r>
      <w:r w:rsidRPr="00203EBA">
        <w:t>Original</w:t>
      </w:r>
      <w:r w:rsidRPr="00203EBA">
        <w:t xml:space="preserve"> </w:t>
      </w:r>
      <w:r w:rsidRPr="00203EBA">
        <w:t>Amount’)</w:t>
      </w:r>
      <w:r w:rsidRPr="00203EBA">
        <w:t xml:space="preserve"> </w:t>
      </w:r>
      <w:r w:rsidRPr="00203EBA">
        <w:t>as</w:t>
      </w:r>
      <w:r w:rsidRPr="00203EBA">
        <w:t xml:space="preserve"> </w:t>
      </w:r>
      <w:r w:rsidRPr="00203EBA">
        <w:t>multiplied</w:t>
      </w:r>
      <w:r w:rsidRPr="00203EBA">
        <w:t xml:space="preserve"> </w:t>
      </w:r>
      <w:r w:rsidRPr="00203EBA">
        <w:t>by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index</w:t>
      </w:r>
      <w:r w:rsidRPr="00203EBA">
        <w:t xml:space="preserve"> </w:t>
      </w:r>
      <w:r w:rsidRPr="00203EBA">
        <w:t>figure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 xml:space="preserve">the </w:t>
      </w:r>
      <w:r w:rsidRPr="00203EBA">
        <w:t>Retail</w:t>
      </w:r>
      <w:r w:rsidRPr="00203EBA">
        <w:t xml:space="preserve"> </w:t>
      </w:r>
      <w:r w:rsidRPr="00203EBA">
        <w:t>Prices</w:t>
      </w:r>
      <w:r w:rsidRPr="00203EBA">
        <w:t xml:space="preserve"> </w:t>
      </w:r>
      <w:r w:rsidRPr="00203EBA">
        <w:t>Index</w:t>
      </w:r>
      <w:r w:rsidRPr="00203EBA">
        <w:t xml:space="preserve"> </w:t>
      </w:r>
      <w:r w:rsidRPr="00203EBA">
        <w:t>for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month</w:t>
      </w:r>
      <w:r w:rsidRPr="00203EBA">
        <w:t xml:space="preserve"> </w:t>
      </w:r>
      <w:r w:rsidRPr="00203EBA">
        <w:t>immediately</w:t>
      </w:r>
      <w:r w:rsidRPr="00203EBA">
        <w:t xml:space="preserve"> </w:t>
      </w:r>
      <w:r w:rsidRPr="00203EBA">
        <w:t>before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death</w:t>
      </w:r>
      <w:r w:rsidRPr="00203EBA">
        <w:t xml:space="preserve"> </w:t>
      </w:r>
      <w:r w:rsidRPr="00203EBA">
        <w:t>and</w:t>
      </w:r>
      <w:r w:rsidRPr="00203EBA">
        <w:t xml:space="preserve"> </w:t>
      </w:r>
      <w:r w:rsidRPr="00203EBA">
        <w:t>then</w:t>
      </w:r>
      <w:r w:rsidRPr="00203EBA">
        <w:t xml:space="preserve"> </w:t>
      </w:r>
      <w:r w:rsidRPr="00203EBA">
        <w:t>divided</w:t>
      </w:r>
      <w:r w:rsidRPr="00203EBA">
        <w:t xml:space="preserve"> </w:t>
      </w:r>
      <w:r w:rsidRPr="00203EBA">
        <w:t>by</w:t>
      </w:r>
      <w:r w:rsidRPr="00203EBA">
        <w:t xml:space="preserve"> </w:t>
      </w:r>
      <w:r w:rsidRPr="00203EBA">
        <w:t xml:space="preserve">the </w:t>
      </w:r>
      <w:r w:rsidRPr="00203EBA">
        <w:t>index figure for the month in which this Codicil is executed.</w:t>
      </w:r>
    </w:p>
    <w:p w14:paraId="2E708220" w14:textId="77777777" w:rsidR="00495E3E" w:rsidRPr="00203EBA" w:rsidRDefault="00581064" w:rsidP="00203EBA">
      <w:pPr>
        <w:pStyle w:val="ListParagraph"/>
        <w:numPr>
          <w:ilvl w:val="0"/>
          <w:numId w:val="2"/>
        </w:numPr>
      </w:pPr>
      <w:r w:rsidRPr="00203EBA">
        <w:t>If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Retail</w:t>
      </w:r>
      <w:r w:rsidRPr="00203EBA">
        <w:t xml:space="preserve"> </w:t>
      </w:r>
      <w:r w:rsidRPr="00203EBA">
        <w:t>Prices</w:t>
      </w:r>
      <w:r w:rsidRPr="00203EBA">
        <w:t xml:space="preserve"> </w:t>
      </w:r>
      <w:r w:rsidRPr="00203EBA">
        <w:t>Index</w:t>
      </w:r>
      <w:r w:rsidRPr="00203EBA">
        <w:t xml:space="preserve"> </w:t>
      </w:r>
      <w:r w:rsidRPr="00203EBA">
        <w:t>is</w:t>
      </w:r>
      <w:r w:rsidRPr="00203EBA">
        <w:t xml:space="preserve"> </w:t>
      </w:r>
      <w:r w:rsidRPr="00203EBA">
        <w:t>no</w:t>
      </w:r>
      <w:r w:rsidRPr="00203EBA">
        <w:t xml:space="preserve"> </w:t>
      </w:r>
      <w:r w:rsidRPr="00203EBA">
        <w:t>longer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existence</w:t>
      </w:r>
      <w:r w:rsidRPr="00203EBA">
        <w:t xml:space="preserve"> </w:t>
      </w:r>
      <w:r w:rsidRPr="00203EBA">
        <w:t>at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death</w:t>
      </w:r>
      <w:r w:rsidRPr="00203EBA">
        <w:t xml:space="preserve"> </w:t>
      </w:r>
      <w:r w:rsidRPr="00203EBA">
        <w:t>or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basis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 xml:space="preserve">its </w:t>
      </w:r>
      <w:r w:rsidRPr="00203EBA">
        <w:t>computation</w:t>
      </w:r>
      <w:r w:rsidRPr="00203EBA">
        <w:t xml:space="preserve"> </w:t>
      </w:r>
      <w:r w:rsidRPr="00203EBA">
        <w:t>has</w:t>
      </w:r>
      <w:r w:rsidRPr="00203EBA">
        <w:t xml:space="preserve"> </w:t>
      </w:r>
      <w:r w:rsidRPr="00203EBA">
        <w:t>been</w:t>
      </w:r>
      <w:r w:rsidRPr="00203EBA">
        <w:t xml:space="preserve"> </w:t>
      </w:r>
      <w:r w:rsidRPr="00203EBA">
        <w:t>altered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Trustees</w:t>
      </w:r>
      <w:r w:rsidRPr="00203EBA">
        <w:t xml:space="preserve"> </w:t>
      </w:r>
      <w:r w:rsidRPr="00203EBA">
        <w:t>shall</w:t>
      </w:r>
      <w:r w:rsidRPr="00203EBA">
        <w:t xml:space="preserve"> </w:t>
      </w:r>
      <w:r w:rsidRPr="00203EBA">
        <w:t>compute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Index-Linked</w:t>
      </w:r>
      <w:r w:rsidRPr="00203EBA">
        <w:t xml:space="preserve"> </w:t>
      </w:r>
      <w:r w:rsidRPr="00203EBA">
        <w:t>sum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 xml:space="preserve">accordance </w:t>
      </w:r>
      <w:r w:rsidRPr="00203EBA">
        <w:t>with</w:t>
      </w:r>
      <w:r w:rsidRPr="00203EBA">
        <w:t xml:space="preserve"> </w:t>
      </w:r>
      <w:r w:rsidRPr="00203EBA">
        <w:t>such</w:t>
      </w:r>
      <w:r w:rsidRPr="00203EBA">
        <w:t xml:space="preserve"> </w:t>
      </w:r>
      <w:r w:rsidRPr="00203EBA">
        <w:t>formula</w:t>
      </w:r>
      <w:r w:rsidRPr="00203EBA">
        <w:t xml:space="preserve"> </w:t>
      </w:r>
      <w:r w:rsidRPr="00203EBA">
        <w:t>as</w:t>
      </w:r>
      <w:r w:rsidRPr="00203EBA">
        <w:t xml:space="preserve"> </w:t>
      </w:r>
      <w:r w:rsidRPr="00203EBA">
        <w:t>seems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their</w:t>
      </w:r>
      <w:r w:rsidRPr="00203EBA">
        <w:t xml:space="preserve"> </w:t>
      </w:r>
      <w:r w:rsidRPr="00203EBA">
        <w:t>absolute</w:t>
      </w:r>
      <w:r w:rsidRPr="00203EBA">
        <w:t xml:space="preserve"> </w:t>
      </w:r>
      <w:r w:rsidRPr="00203EBA">
        <w:t>discretion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fair</w:t>
      </w:r>
      <w:r w:rsidRPr="00203EBA">
        <w:t xml:space="preserve"> </w:t>
      </w:r>
      <w:r w:rsidRPr="00203EBA">
        <w:t>and</w:t>
      </w:r>
      <w:r w:rsidRPr="00203EBA">
        <w:t xml:space="preserve"> </w:t>
      </w:r>
      <w:r w:rsidRPr="00203EBA">
        <w:t>reasonable</w:t>
      </w:r>
      <w:r w:rsidRPr="00203EBA">
        <w:t xml:space="preserve"> </w:t>
      </w:r>
      <w:proofErr w:type="gramStart"/>
      <w:r w:rsidRPr="00203EBA">
        <w:t>so</w:t>
      </w:r>
      <w:r w:rsidRPr="00203EBA">
        <w:t xml:space="preserve"> </w:t>
      </w:r>
      <w:r w:rsidRPr="00203EBA">
        <w:t>as</w:t>
      </w:r>
      <w:r w:rsidRPr="00203EBA">
        <w:t xml:space="preserve"> </w:t>
      </w:r>
      <w:r w:rsidRPr="00203EBA">
        <w:t>to</w:t>
      </w:r>
      <w:proofErr w:type="gramEnd"/>
      <w:r w:rsidRPr="00203EBA">
        <w:t xml:space="preserve"> </w:t>
      </w:r>
      <w:r w:rsidRPr="00203EBA">
        <w:t>enable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Original</w:t>
      </w:r>
      <w:r w:rsidRPr="00203EBA">
        <w:t xml:space="preserve"> </w:t>
      </w:r>
      <w:r w:rsidRPr="00203EBA">
        <w:t>Amount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increased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accordance</w:t>
      </w:r>
      <w:r w:rsidRPr="00203EBA">
        <w:t xml:space="preserve"> </w:t>
      </w:r>
      <w:r w:rsidRPr="00203EBA">
        <w:t>with</w:t>
      </w:r>
      <w:r w:rsidRPr="00203EBA">
        <w:t xml:space="preserve"> </w:t>
      </w:r>
      <w:r w:rsidRPr="00203EBA">
        <w:t>inflation.</w:t>
      </w:r>
    </w:p>
    <w:p w14:paraId="1DDF1FB6" w14:textId="77777777" w:rsidR="005658A0" w:rsidRPr="00203EBA" w:rsidRDefault="00581064" w:rsidP="00203EBA">
      <w:r w:rsidRPr="00203EBA">
        <w:lastRenderedPageBreak/>
        <w:t>Note:</w:t>
      </w:r>
      <w:r w:rsidRPr="00203EBA">
        <w:t xml:space="preserve"> </w:t>
      </w:r>
      <w:r w:rsidRPr="00203EBA">
        <w:t>If</w:t>
      </w:r>
      <w:r w:rsidRPr="00203EBA">
        <w:t xml:space="preserve"> </w:t>
      </w:r>
      <w:r w:rsidRPr="00203EBA">
        <w:t>you</w:t>
      </w:r>
      <w:r w:rsidRPr="00203EBA">
        <w:t xml:space="preserve"> </w:t>
      </w:r>
      <w:r w:rsidRPr="00203EBA">
        <w:t>wish</w:t>
      </w:r>
      <w:r w:rsidRPr="00203EBA">
        <w:t xml:space="preserve"> </w:t>
      </w:r>
      <w:r w:rsidRPr="00203EBA">
        <w:t>your</w:t>
      </w:r>
      <w:r w:rsidRPr="00203EBA">
        <w:t xml:space="preserve"> </w:t>
      </w:r>
      <w:r w:rsidRPr="00203EBA">
        <w:t>legacy</w:t>
      </w:r>
      <w:r w:rsidRPr="00203EBA">
        <w:t xml:space="preserve"> </w:t>
      </w:r>
      <w:r w:rsidRPr="00203EBA">
        <w:t>to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>Index-Linked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words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italics</w:t>
      </w:r>
      <w:r w:rsidRPr="00203EBA">
        <w:t xml:space="preserve"> </w:t>
      </w:r>
      <w:r w:rsidRPr="00203EBA">
        <w:t>should</w:t>
      </w:r>
      <w:r w:rsidRPr="00203EBA">
        <w:t xml:space="preserve"> </w:t>
      </w:r>
      <w:r w:rsidRPr="00203EBA">
        <w:t>be</w:t>
      </w:r>
      <w:r w:rsidRPr="00203EBA">
        <w:t xml:space="preserve"> </w:t>
      </w:r>
      <w:r w:rsidRPr="00203EBA">
        <w:t xml:space="preserve">included; </w:t>
      </w:r>
      <w:proofErr w:type="gramStart"/>
      <w:r w:rsidRPr="00203EBA">
        <w:t>otherwise</w:t>
      </w:r>
      <w:proofErr w:type="gramEnd"/>
      <w:r w:rsidRPr="00203EBA">
        <w:t xml:space="preserve"> they should be omitted.</w:t>
      </w:r>
    </w:p>
    <w:p w14:paraId="2E708224" w14:textId="185206E4" w:rsidR="00495E3E" w:rsidRPr="00203EBA" w:rsidRDefault="00581064" w:rsidP="00203EBA">
      <w:r w:rsidRPr="00203EBA">
        <w:t>In</w:t>
      </w:r>
      <w:r w:rsidRPr="00203EBA">
        <w:t xml:space="preserve"> </w:t>
      </w:r>
      <w:r w:rsidRPr="00203EBA">
        <w:t>all</w:t>
      </w:r>
      <w:r w:rsidRPr="00203EBA">
        <w:t xml:space="preserve"> </w:t>
      </w:r>
      <w:r w:rsidRPr="00203EBA">
        <w:t>other</w:t>
      </w:r>
      <w:r w:rsidRPr="00203EBA">
        <w:t xml:space="preserve"> </w:t>
      </w:r>
      <w:r w:rsidRPr="00203EBA">
        <w:t>respects,</w:t>
      </w:r>
      <w:r w:rsidRPr="00203EBA">
        <w:t xml:space="preserve"> </w:t>
      </w:r>
      <w:r w:rsidRPr="00203EBA">
        <w:t>I</w:t>
      </w:r>
      <w:r w:rsidRPr="00203EBA">
        <w:t xml:space="preserve"> </w:t>
      </w:r>
      <w:r w:rsidRPr="00203EBA">
        <w:t>confirm</w:t>
      </w:r>
      <w:r w:rsidRPr="00203EBA">
        <w:t xml:space="preserve"> </w:t>
      </w:r>
      <w:r w:rsidRPr="00203EBA">
        <w:t>my</w:t>
      </w:r>
      <w:r w:rsidRPr="00203EBA">
        <w:t xml:space="preserve"> </w:t>
      </w:r>
      <w:r w:rsidRPr="00203EBA">
        <w:t>said</w:t>
      </w:r>
      <w:r w:rsidRPr="00203EBA">
        <w:t xml:space="preserve"> </w:t>
      </w:r>
      <w:r w:rsidRPr="00203EBA">
        <w:t>Will.</w:t>
      </w:r>
    </w:p>
    <w:p w14:paraId="2E708226" w14:textId="581D718D" w:rsidR="00495E3E" w:rsidRPr="00203EBA" w:rsidRDefault="00581064" w:rsidP="00203EBA">
      <w:r w:rsidRPr="00203EBA">
        <w:t>As witness my hand this</w:t>
      </w:r>
      <w:r w:rsidRPr="00203EBA">
        <w:tab/>
      </w:r>
      <w:r w:rsidR="00EB5F88" w:rsidRPr="005E6D15">
        <w:rPr>
          <w:u w:val="single" w:color="C1AD8F" w:themeColor="accent2"/>
        </w:rPr>
        <w:tab/>
      </w:r>
      <w:r w:rsidRPr="00203EBA">
        <w:t xml:space="preserve"> </w:t>
      </w:r>
      <w:r w:rsidRPr="00203EBA">
        <w:t>day of</w:t>
      </w:r>
      <w:r w:rsidRPr="00203EBA">
        <w:tab/>
      </w:r>
      <w:r w:rsidRPr="00203EBA">
        <w:t xml:space="preserve">20 </w:t>
      </w:r>
      <w:r w:rsidRPr="005E6D15">
        <w:rPr>
          <w:u w:val="single" w:color="C1AD8F" w:themeColor="accent2"/>
        </w:rPr>
        <w:tab/>
      </w:r>
      <w:r w:rsidRPr="005E6D15">
        <w:rPr>
          <w:u w:color="C1AD8F" w:themeColor="accent2"/>
        </w:rPr>
        <w:t xml:space="preserve"> </w:t>
      </w:r>
      <w:r w:rsidRPr="00203EBA">
        <w:t>Signed by the testator as a Codicil to the Will in our presence.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2343"/>
      </w:tblGrid>
      <w:tr w:rsidR="00EB5F88" w:rsidRPr="00203EBA" w14:paraId="721B2224" w14:textId="77777777" w:rsidTr="00EB5F88">
        <w:tc>
          <w:tcPr>
            <w:tcW w:w="5353" w:type="dxa"/>
            <w:tcBorders>
              <w:bottom w:val="single" w:sz="8" w:space="0" w:color="C1AD8F" w:themeColor="accent2"/>
            </w:tcBorders>
          </w:tcPr>
          <w:p w14:paraId="3007EB20" w14:textId="07787B11" w:rsidR="00EB5F88" w:rsidRPr="00203EBA" w:rsidRDefault="00EB5F88" w:rsidP="00203EBA"/>
        </w:tc>
        <w:tc>
          <w:tcPr>
            <w:tcW w:w="2343" w:type="dxa"/>
          </w:tcPr>
          <w:p w14:paraId="3AD40045" w14:textId="6CF1F7CF" w:rsidR="00EB5F88" w:rsidRPr="00203EBA" w:rsidRDefault="00EB5F88" w:rsidP="00203EBA">
            <w:r w:rsidRPr="00203EBA">
              <w:t>(Signature of testator)</w:t>
            </w:r>
          </w:p>
        </w:tc>
      </w:tr>
    </w:tbl>
    <w:p w14:paraId="70D56099" w14:textId="77777777" w:rsidR="00EB5F88" w:rsidRPr="00203EBA" w:rsidRDefault="00EB5F88" w:rsidP="00203EBA"/>
    <w:p w14:paraId="2E708227" w14:textId="4E476FED" w:rsidR="00495E3E" w:rsidRPr="00203EBA" w:rsidRDefault="00581064" w:rsidP="00203EBA">
      <w:r w:rsidRPr="00203EBA">
        <w:t>(Signature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testator)</w:t>
      </w:r>
    </w:p>
    <w:p w14:paraId="2E708228" w14:textId="77777777" w:rsidR="00495E3E" w:rsidRPr="00203EBA" w:rsidRDefault="00581064" w:rsidP="00203EBA">
      <w:r w:rsidRPr="00203EBA">
        <w:t>And</w:t>
      </w:r>
      <w:r w:rsidRPr="00203EBA">
        <w:t xml:space="preserve"> </w:t>
      </w:r>
      <w:r w:rsidRPr="00203EBA">
        <w:t>then</w:t>
      </w:r>
      <w:r w:rsidRPr="00203EBA">
        <w:t xml:space="preserve"> </w:t>
      </w:r>
      <w:r w:rsidRPr="00203EBA">
        <w:t>by</w:t>
      </w:r>
      <w:r w:rsidRPr="00203EBA">
        <w:t xml:space="preserve"> </w:t>
      </w:r>
      <w:r w:rsidRPr="00203EBA">
        <w:t>us</w:t>
      </w:r>
      <w:r w:rsidRPr="00203EBA">
        <w:t xml:space="preserve"> </w:t>
      </w:r>
      <w:r w:rsidRPr="00203EBA">
        <w:t>together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his/her</w:t>
      </w:r>
      <w:r w:rsidRPr="00203EBA">
        <w:t xml:space="preserve"> </w:t>
      </w:r>
      <w:r w:rsidRPr="00203EBA">
        <w:t>presence</w:t>
      </w:r>
      <w:r w:rsidRPr="00203EBA">
        <w:t xml:space="preserve"> </w:t>
      </w:r>
      <w:r w:rsidRPr="00203EBA">
        <w:t>and</w:t>
      </w:r>
      <w:r w:rsidRPr="00203EBA">
        <w:t xml:space="preserve"> </w:t>
      </w:r>
      <w:r w:rsidRPr="00203EBA">
        <w:t>in</w:t>
      </w:r>
      <w:r w:rsidRPr="00203EBA">
        <w:t xml:space="preserve"> </w:t>
      </w:r>
      <w:r w:rsidRPr="00203EBA">
        <w:t>the</w:t>
      </w:r>
      <w:r w:rsidRPr="00203EBA">
        <w:t xml:space="preserve"> </w:t>
      </w:r>
      <w:r w:rsidRPr="00203EBA">
        <w:t>presence</w:t>
      </w:r>
      <w:r w:rsidRPr="00203EBA">
        <w:t xml:space="preserve"> </w:t>
      </w:r>
      <w:r w:rsidRPr="00203EBA">
        <w:t>of</w:t>
      </w:r>
      <w:r w:rsidRPr="00203EBA">
        <w:t xml:space="preserve"> </w:t>
      </w:r>
      <w:r w:rsidRPr="00203EBA">
        <w:t>each</w:t>
      </w:r>
      <w:r w:rsidRPr="00203EBA">
        <w:t xml:space="preserve"> </w:t>
      </w:r>
      <w:r w:rsidRPr="00203EBA">
        <w:t>other</w:t>
      </w:r>
    </w:p>
    <w:p w14:paraId="2E708229" w14:textId="77777777" w:rsidR="00495E3E" w:rsidRPr="00203EBA" w:rsidRDefault="00495E3E" w:rsidP="00203EBA"/>
    <w:p w14:paraId="2E70822A" w14:textId="77777777" w:rsidR="00495E3E" w:rsidRPr="00203EBA" w:rsidRDefault="00495E3E" w:rsidP="00203EBA">
      <w:pPr>
        <w:sectPr w:rsidR="00495E3E" w:rsidRPr="00203EBA">
          <w:pgSz w:w="8400" w:h="11910"/>
          <w:pgMar w:top="600" w:right="460" w:bottom="280" w:left="460" w:header="720" w:footer="720" w:gutter="0"/>
          <w:cols w:space="720"/>
        </w:sectPr>
      </w:pPr>
    </w:p>
    <w:p w14:paraId="2E70822B" w14:textId="77777777" w:rsidR="00495E3E" w:rsidRPr="00203EBA" w:rsidRDefault="00581064" w:rsidP="00203EBA">
      <w:r w:rsidRPr="00203EBA">
        <w:t xml:space="preserve">First </w:t>
      </w:r>
      <w:r w:rsidRPr="00203EBA">
        <w:t>Witness</w:t>
      </w:r>
    </w:p>
    <w:tbl>
      <w:tblPr>
        <w:tblStyle w:val="TableGrid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1"/>
        <w:gridCol w:w="2211"/>
      </w:tblGrid>
      <w:tr w:rsidR="00E678F4" w14:paraId="34AF1D93" w14:textId="1769ACC9" w:rsidTr="00E678F4">
        <w:trPr>
          <w:trHeight w:val="567"/>
        </w:trPr>
        <w:tc>
          <w:tcPr>
            <w:tcW w:w="1130" w:type="dxa"/>
          </w:tcPr>
          <w:p w14:paraId="271A3D51" w14:textId="55488DF5" w:rsidR="00E678F4" w:rsidRDefault="00E678F4" w:rsidP="00203EBA">
            <w:r>
              <w:t>Name</w:t>
            </w:r>
          </w:p>
        </w:tc>
        <w:tc>
          <w:tcPr>
            <w:tcW w:w="2097" w:type="dxa"/>
            <w:tcBorders>
              <w:bottom w:val="dotted" w:sz="4" w:space="0" w:color="C1AD8F" w:themeColor="accent2"/>
            </w:tcBorders>
          </w:tcPr>
          <w:p w14:paraId="4C165CCE" w14:textId="77777777" w:rsidR="00E678F4" w:rsidRDefault="00E678F4" w:rsidP="00203EBA"/>
        </w:tc>
      </w:tr>
      <w:tr w:rsidR="00E678F4" w14:paraId="6B6DD0F2" w14:textId="5C8CD2CF" w:rsidTr="00E678F4">
        <w:trPr>
          <w:trHeight w:val="1134"/>
        </w:trPr>
        <w:tc>
          <w:tcPr>
            <w:tcW w:w="1130" w:type="dxa"/>
          </w:tcPr>
          <w:p w14:paraId="3D0E5F61" w14:textId="6BDD2608" w:rsidR="00E678F4" w:rsidRDefault="00E678F4" w:rsidP="00203EBA">
            <w:r>
              <w:t>Address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21802CDD" w14:textId="77777777" w:rsidR="00E678F4" w:rsidRDefault="00E678F4" w:rsidP="00203EBA"/>
        </w:tc>
      </w:tr>
      <w:tr w:rsidR="00E678F4" w14:paraId="65565168" w14:textId="112FD324" w:rsidTr="00E678F4">
        <w:trPr>
          <w:trHeight w:val="567"/>
        </w:trPr>
        <w:tc>
          <w:tcPr>
            <w:tcW w:w="1130" w:type="dxa"/>
          </w:tcPr>
          <w:p w14:paraId="6EF5C368" w14:textId="5D2A5E64" w:rsidR="00E678F4" w:rsidRDefault="00E678F4" w:rsidP="00203EBA">
            <w:r>
              <w:t>Occupation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72C3BDAE" w14:textId="77777777" w:rsidR="00E678F4" w:rsidRDefault="00E678F4" w:rsidP="00203EBA"/>
        </w:tc>
      </w:tr>
      <w:tr w:rsidR="00E678F4" w14:paraId="6BF4D2D6" w14:textId="393FF42D" w:rsidTr="00E678F4">
        <w:trPr>
          <w:trHeight w:val="850"/>
        </w:trPr>
        <w:tc>
          <w:tcPr>
            <w:tcW w:w="1130" w:type="dxa"/>
          </w:tcPr>
          <w:p w14:paraId="3B7E00E3" w14:textId="37307F5C" w:rsidR="00E678F4" w:rsidRDefault="00E678F4" w:rsidP="00203EBA">
            <w:r>
              <w:t>Signature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6587354B" w14:textId="77777777" w:rsidR="00E678F4" w:rsidRDefault="00E678F4" w:rsidP="00203EBA"/>
        </w:tc>
      </w:tr>
      <w:tr w:rsidR="00E678F4" w14:paraId="5B5364EB" w14:textId="24FA15E3" w:rsidTr="00E678F4">
        <w:trPr>
          <w:trHeight w:val="567"/>
        </w:trPr>
        <w:tc>
          <w:tcPr>
            <w:tcW w:w="1130" w:type="dxa"/>
          </w:tcPr>
          <w:p w14:paraId="2A495BCC" w14:textId="15613660" w:rsidR="00E678F4" w:rsidRDefault="00E678F4" w:rsidP="00203EBA">
            <w:r>
              <w:t>Signature Date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29265BF0" w14:textId="77777777" w:rsidR="00E678F4" w:rsidRDefault="00E678F4" w:rsidP="00203EBA"/>
        </w:tc>
      </w:tr>
    </w:tbl>
    <w:p w14:paraId="2E708236" w14:textId="77777777" w:rsidR="00495E3E" w:rsidRPr="00203EBA" w:rsidRDefault="00495E3E" w:rsidP="00203EBA"/>
    <w:p w14:paraId="2E708239" w14:textId="77777777" w:rsidR="00495E3E" w:rsidRPr="00203EBA" w:rsidRDefault="00581064" w:rsidP="00203EBA">
      <w:r w:rsidRPr="00203EBA">
        <w:br w:type="column"/>
      </w:r>
      <w:r w:rsidRPr="00203EBA">
        <w:t>Second</w:t>
      </w:r>
      <w:r w:rsidRPr="00203EBA">
        <w:t xml:space="preserve"> </w:t>
      </w:r>
      <w:r w:rsidRPr="00203EBA">
        <w:t>Witness</w:t>
      </w:r>
    </w:p>
    <w:p w14:paraId="3DF372B9" w14:textId="77777777" w:rsidR="00495E3E" w:rsidRDefault="00495E3E" w:rsidP="00203EBA"/>
    <w:tbl>
      <w:tblPr>
        <w:tblStyle w:val="TableGrid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1"/>
        <w:gridCol w:w="2211"/>
      </w:tblGrid>
      <w:tr w:rsidR="00E678F4" w14:paraId="6FD2DF6C" w14:textId="77777777" w:rsidTr="00FF5002">
        <w:trPr>
          <w:trHeight w:val="567"/>
        </w:trPr>
        <w:tc>
          <w:tcPr>
            <w:tcW w:w="1130" w:type="dxa"/>
          </w:tcPr>
          <w:p w14:paraId="3F850271" w14:textId="77777777" w:rsidR="00E678F4" w:rsidRDefault="00E678F4" w:rsidP="00FF5002">
            <w:r>
              <w:t>Name</w:t>
            </w:r>
          </w:p>
        </w:tc>
        <w:tc>
          <w:tcPr>
            <w:tcW w:w="2097" w:type="dxa"/>
            <w:tcBorders>
              <w:bottom w:val="dotted" w:sz="4" w:space="0" w:color="C1AD8F" w:themeColor="accent2"/>
            </w:tcBorders>
          </w:tcPr>
          <w:p w14:paraId="6CBB7DB8" w14:textId="77777777" w:rsidR="00E678F4" w:rsidRDefault="00E678F4" w:rsidP="00FF5002"/>
        </w:tc>
      </w:tr>
      <w:tr w:rsidR="00E678F4" w14:paraId="2A832424" w14:textId="77777777" w:rsidTr="00FF5002">
        <w:trPr>
          <w:trHeight w:val="1134"/>
        </w:trPr>
        <w:tc>
          <w:tcPr>
            <w:tcW w:w="1130" w:type="dxa"/>
          </w:tcPr>
          <w:p w14:paraId="07D21B83" w14:textId="77777777" w:rsidR="00E678F4" w:rsidRDefault="00E678F4" w:rsidP="00FF5002">
            <w:r>
              <w:t>Address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22762C03" w14:textId="77777777" w:rsidR="00E678F4" w:rsidRDefault="00E678F4" w:rsidP="00FF5002"/>
        </w:tc>
      </w:tr>
      <w:tr w:rsidR="00E678F4" w14:paraId="2C83C4B1" w14:textId="77777777" w:rsidTr="00FF5002">
        <w:trPr>
          <w:trHeight w:val="567"/>
        </w:trPr>
        <w:tc>
          <w:tcPr>
            <w:tcW w:w="1130" w:type="dxa"/>
          </w:tcPr>
          <w:p w14:paraId="040E43A3" w14:textId="77777777" w:rsidR="00E678F4" w:rsidRDefault="00E678F4" w:rsidP="00FF5002">
            <w:r>
              <w:t>Occupation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32456D6D" w14:textId="77777777" w:rsidR="00E678F4" w:rsidRDefault="00E678F4" w:rsidP="00FF5002"/>
        </w:tc>
      </w:tr>
      <w:tr w:rsidR="00E678F4" w14:paraId="78BFFBA5" w14:textId="77777777" w:rsidTr="00FF5002">
        <w:trPr>
          <w:trHeight w:val="850"/>
        </w:trPr>
        <w:tc>
          <w:tcPr>
            <w:tcW w:w="1130" w:type="dxa"/>
          </w:tcPr>
          <w:p w14:paraId="561D88D3" w14:textId="77777777" w:rsidR="00E678F4" w:rsidRDefault="00E678F4" w:rsidP="00FF5002">
            <w:r>
              <w:t>Signature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4616EE47" w14:textId="77777777" w:rsidR="00E678F4" w:rsidRDefault="00E678F4" w:rsidP="00FF5002"/>
        </w:tc>
      </w:tr>
      <w:tr w:rsidR="00E678F4" w14:paraId="6FB1F367" w14:textId="77777777" w:rsidTr="00FF5002">
        <w:trPr>
          <w:trHeight w:val="567"/>
        </w:trPr>
        <w:tc>
          <w:tcPr>
            <w:tcW w:w="1130" w:type="dxa"/>
          </w:tcPr>
          <w:p w14:paraId="7825F1AF" w14:textId="77777777" w:rsidR="00E678F4" w:rsidRDefault="00E678F4" w:rsidP="00FF5002">
            <w:r>
              <w:t>Signature Date</w:t>
            </w:r>
          </w:p>
        </w:tc>
        <w:tc>
          <w:tcPr>
            <w:tcW w:w="2097" w:type="dxa"/>
            <w:tcBorders>
              <w:top w:val="dotted" w:sz="4" w:space="0" w:color="C1AD8F" w:themeColor="accent2"/>
              <w:bottom w:val="dotted" w:sz="4" w:space="0" w:color="C1AD8F" w:themeColor="accent2"/>
            </w:tcBorders>
          </w:tcPr>
          <w:p w14:paraId="62B5B371" w14:textId="77777777" w:rsidR="00E678F4" w:rsidRDefault="00E678F4" w:rsidP="00FF5002"/>
        </w:tc>
      </w:tr>
    </w:tbl>
    <w:p w14:paraId="18D3B234" w14:textId="77777777" w:rsidR="00E678F4" w:rsidRPr="00203EBA" w:rsidRDefault="00E678F4" w:rsidP="00E678F4"/>
    <w:p w14:paraId="2E708249" w14:textId="77777777" w:rsidR="00E678F4" w:rsidRPr="00203EBA" w:rsidRDefault="00E678F4" w:rsidP="00203EBA">
      <w:pPr>
        <w:sectPr w:rsidR="00E678F4" w:rsidRPr="00203EBA" w:rsidSect="00E678F4">
          <w:type w:val="continuous"/>
          <w:pgSz w:w="8400" w:h="11910"/>
          <w:pgMar w:top="660" w:right="460" w:bottom="280" w:left="460" w:header="720" w:footer="720" w:gutter="0"/>
          <w:cols w:num="2" w:space="567"/>
        </w:sectPr>
      </w:pPr>
    </w:p>
    <w:p w14:paraId="2E70824A" w14:textId="77777777" w:rsidR="00495E3E" w:rsidRPr="00203EBA" w:rsidRDefault="00495E3E" w:rsidP="00203EBA"/>
    <w:p w14:paraId="2E70824B" w14:textId="77777777" w:rsidR="00495E3E" w:rsidRPr="00203EBA" w:rsidRDefault="00581064" w:rsidP="00203EBA">
      <w:r w:rsidRPr="00203EBA">
        <w:t>PLEASE</w:t>
      </w:r>
      <w:r w:rsidRPr="00203EBA">
        <w:t xml:space="preserve"> </w:t>
      </w:r>
      <w:r w:rsidRPr="00203EBA">
        <w:t>RETURN</w:t>
      </w:r>
      <w:r w:rsidRPr="00203EBA">
        <w:t xml:space="preserve"> </w:t>
      </w:r>
      <w:r w:rsidRPr="00203EBA">
        <w:t>THIS</w:t>
      </w:r>
      <w:r w:rsidRPr="00203EBA">
        <w:t xml:space="preserve"> </w:t>
      </w:r>
      <w:r w:rsidRPr="00203EBA">
        <w:t>FORM</w:t>
      </w:r>
      <w:r w:rsidRPr="00203EBA">
        <w:t xml:space="preserve"> </w:t>
      </w:r>
      <w:r w:rsidRPr="00203EBA">
        <w:t>TO:</w:t>
      </w:r>
    </w:p>
    <w:p w14:paraId="2E70824D" w14:textId="6437069B" w:rsidR="00495E3E" w:rsidRPr="00203EBA" w:rsidRDefault="00581064" w:rsidP="00581064">
      <w:r w:rsidRPr="00213457">
        <w:rPr>
          <w:lang w:val="en-GB"/>
        </w:rPr>
        <w:t>The King’s School, Brook Street, Grantham, Lincolnshire NG31 6RP</w:t>
      </w:r>
    </w:p>
    <w:sectPr w:rsidR="00495E3E" w:rsidRPr="00203EBA">
      <w:type w:val="continuous"/>
      <w:pgSz w:w="8400" w:h="11910"/>
      <w:pgMar w:top="66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80833"/>
    <w:multiLevelType w:val="hybridMultilevel"/>
    <w:tmpl w:val="8C66CE90"/>
    <w:lvl w:ilvl="0" w:tplc="186E7E06">
      <w:start w:val="1"/>
      <w:numFmt w:val="lowerRoman"/>
      <w:lvlText w:val="(%1)"/>
      <w:lvlJc w:val="left"/>
      <w:pPr>
        <w:ind w:left="109" w:hanging="229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002A5C"/>
        <w:spacing w:val="0"/>
        <w:w w:val="120"/>
        <w:sz w:val="16"/>
        <w:szCs w:val="16"/>
        <w:lang w:val="en-US" w:eastAsia="en-US" w:bidi="ar-SA"/>
      </w:rPr>
    </w:lvl>
    <w:lvl w:ilvl="1" w:tplc="1F8EFF50">
      <w:numFmt w:val="bullet"/>
      <w:lvlText w:val="•"/>
      <w:lvlJc w:val="left"/>
      <w:pPr>
        <w:ind w:left="837" w:hanging="229"/>
      </w:pPr>
      <w:rPr>
        <w:rFonts w:hint="default"/>
        <w:lang w:val="en-US" w:eastAsia="en-US" w:bidi="ar-SA"/>
      </w:rPr>
    </w:lvl>
    <w:lvl w:ilvl="2" w:tplc="3D8EF038">
      <w:numFmt w:val="bullet"/>
      <w:lvlText w:val="•"/>
      <w:lvlJc w:val="left"/>
      <w:pPr>
        <w:ind w:left="1574" w:hanging="229"/>
      </w:pPr>
      <w:rPr>
        <w:rFonts w:hint="default"/>
        <w:lang w:val="en-US" w:eastAsia="en-US" w:bidi="ar-SA"/>
      </w:rPr>
    </w:lvl>
    <w:lvl w:ilvl="3" w:tplc="180E447C">
      <w:numFmt w:val="bullet"/>
      <w:lvlText w:val="•"/>
      <w:lvlJc w:val="left"/>
      <w:pPr>
        <w:ind w:left="2311" w:hanging="229"/>
      </w:pPr>
      <w:rPr>
        <w:rFonts w:hint="default"/>
        <w:lang w:val="en-US" w:eastAsia="en-US" w:bidi="ar-SA"/>
      </w:rPr>
    </w:lvl>
    <w:lvl w:ilvl="4" w:tplc="BE347CC2">
      <w:numFmt w:val="bullet"/>
      <w:lvlText w:val="•"/>
      <w:lvlJc w:val="left"/>
      <w:pPr>
        <w:ind w:left="3048" w:hanging="229"/>
      </w:pPr>
      <w:rPr>
        <w:rFonts w:hint="default"/>
        <w:lang w:val="en-US" w:eastAsia="en-US" w:bidi="ar-SA"/>
      </w:rPr>
    </w:lvl>
    <w:lvl w:ilvl="5" w:tplc="811A5534">
      <w:numFmt w:val="bullet"/>
      <w:lvlText w:val="•"/>
      <w:lvlJc w:val="left"/>
      <w:pPr>
        <w:ind w:left="3785" w:hanging="229"/>
      </w:pPr>
      <w:rPr>
        <w:rFonts w:hint="default"/>
        <w:lang w:val="en-US" w:eastAsia="en-US" w:bidi="ar-SA"/>
      </w:rPr>
    </w:lvl>
    <w:lvl w:ilvl="6" w:tplc="2B583792">
      <w:numFmt w:val="bullet"/>
      <w:lvlText w:val="•"/>
      <w:lvlJc w:val="left"/>
      <w:pPr>
        <w:ind w:left="4522" w:hanging="229"/>
      </w:pPr>
      <w:rPr>
        <w:rFonts w:hint="default"/>
        <w:lang w:val="en-US" w:eastAsia="en-US" w:bidi="ar-SA"/>
      </w:rPr>
    </w:lvl>
    <w:lvl w:ilvl="7" w:tplc="4A46F6AC">
      <w:numFmt w:val="bullet"/>
      <w:lvlText w:val="•"/>
      <w:lvlJc w:val="left"/>
      <w:pPr>
        <w:ind w:left="5259" w:hanging="229"/>
      </w:pPr>
      <w:rPr>
        <w:rFonts w:hint="default"/>
        <w:lang w:val="en-US" w:eastAsia="en-US" w:bidi="ar-SA"/>
      </w:rPr>
    </w:lvl>
    <w:lvl w:ilvl="8" w:tplc="CFAA525A">
      <w:numFmt w:val="bullet"/>
      <w:lvlText w:val="•"/>
      <w:lvlJc w:val="left"/>
      <w:pPr>
        <w:ind w:left="5996" w:hanging="229"/>
      </w:pPr>
      <w:rPr>
        <w:rFonts w:hint="default"/>
        <w:lang w:val="en-US" w:eastAsia="en-US" w:bidi="ar-SA"/>
      </w:rPr>
    </w:lvl>
  </w:abstractNum>
  <w:abstractNum w:abstractNumId="1" w15:restartNumberingAfterBreak="0">
    <w:nsid w:val="6E1E36EF"/>
    <w:multiLevelType w:val="hybridMultilevel"/>
    <w:tmpl w:val="6F6011D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843423">
    <w:abstractNumId w:val="0"/>
  </w:num>
  <w:num w:numId="2" w16cid:durableId="1978601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95E3E"/>
    <w:rsid w:val="000439B5"/>
    <w:rsid w:val="000945DB"/>
    <w:rsid w:val="000F6AA9"/>
    <w:rsid w:val="0015424B"/>
    <w:rsid w:val="001C2CE0"/>
    <w:rsid w:val="00203EBA"/>
    <w:rsid w:val="00273377"/>
    <w:rsid w:val="003137C6"/>
    <w:rsid w:val="003634B5"/>
    <w:rsid w:val="0040592F"/>
    <w:rsid w:val="00495E3E"/>
    <w:rsid w:val="005658A0"/>
    <w:rsid w:val="00581064"/>
    <w:rsid w:val="005E6D15"/>
    <w:rsid w:val="006106D5"/>
    <w:rsid w:val="006542B6"/>
    <w:rsid w:val="00701A35"/>
    <w:rsid w:val="007C7F6E"/>
    <w:rsid w:val="00B5157F"/>
    <w:rsid w:val="00CA6713"/>
    <w:rsid w:val="00CB0FA4"/>
    <w:rsid w:val="00DF6E9B"/>
    <w:rsid w:val="00E678F4"/>
    <w:rsid w:val="00EB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08208"/>
  <w15:docId w15:val="{6A586407-49BF-47B2-AE4A-1EA2F765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F88"/>
    <w:pPr>
      <w:spacing w:after="120"/>
    </w:pPr>
    <w:rPr>
      <w:rFonts w:eastAsia="Century Gothic" w:cs="Century Gothic"/>
      <w:color w:val="1D2B4D" w:themeColor="accent1"/>
      <w:sz w:val="18"/>
    </w:rPr>
  </w:style>
  <w:style w:type="paragraph" w:styleId="Heading1">
    <w:name w:val="heading 1"/>
    <w:basedOn w:val="Normal"/>
    <w:uiPriority w:val="9"/>
    <w:qFormat/>
    <w:pPr>
      <w:spacing w:before="113"/>
      <w:ind w:left="26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01A35"/>
    <w:rPr>
      <w:sz w:val="16"/>
      <w:szCs w:val="16"/>
    </w:rPr>
  </w:style>
  <w:style w:type="paragraph" w:styleId="Title">
    <w:name w:val="Title"/>
    <w:basedOn w:val="Normal"/>
    <w:uiPriority w:val="10"/>
    <w:qFormat/>
    <w:rsid w:val="006106D5"/>
    <w:pPr>
      <w:tabs>
        <w:tab w:val="right" w:pos="7371"/>
      </w:tabs>
    </w:pPr>
    <w:rPr>
      <w:rFonts w:asciiTheme="majorHAnsi" w:eastAsia="Arial" w:hAnsiTheme="majorHAnsi" w:cs="Arial"/>
      <w:b/>
      <w:bCs/>
      <w:sz w:val="32"/>
      <w:szCs w:val="32"/>
      <w:u w:val="thick" w:color="C1AD8F" w:themeColor="accent2"/>
    </w:rPr>
  </w:style>
  <w:style w:type="paragraph" w:styleId="ListParagraph">
    <w:name w:val="List Paragraph"/>
    <w:basedOn w:val="Normal"/>
    <w:uiPriority w:val="1"/>
    <w:qFormat/>
    <w:rsid w:val="001C2CE0"/>
    <w:pPr>
      <w:spacing w:before="100" w:beforeAutospacing="1"/>
      <w:contextualSpacing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05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ings">
  <a:themeElements>
    <a:clrScheme name="Kings Colou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D2B4D"/>
      </a:accent1>
      <a:accent2>
        <a:srgbClr val="C1AD8F"/>
      </a:accent2>
      <a:accent3>
        <a:srgbClr val="822C41"/>
      </a:accent3>
      <a:accent4>
        <a:srgbClr val="FFC000"/>
      </a:accent4>
      <a:accent5>
        <a:srgbClr val="D1E7A8"/>
      </a:accent5>
      <a:accent6>
        <a:srgbClr val="D6D1CA"/>
      </a:accent6>
      <a:hlink>
        <a:srgbClr val="1D2B4D"/>
      </a:hlink>
      <a:folHlink>
        <a:srgbClr val="822C41"/>
      </a:folHlink>
    </a:clrScheme>
    <a:fontScheme name="Kings Fonts">
      <a:majorFont>
        <a:latin typeface="Garamond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Kings" id="{12AFE8E4-5DFB-4073-B78A-F07AF6DC3F41}" vid="{57750916-7D09-4BDB-B097-F98CDB194AF5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 Pickett</cp:lastModifiedBy>
  <cp:revision>21</cp:revision>
  <dcterms:created xsi:type="dcterms:W3CDTF">2025-03-18T14:30:00Z</dcterms:created>
  <dcterms:modified xsi:type="dcterms:W3CDTF">2025-03-19T11:01:00Z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2020-06-17T00:00:00Z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2025-03-18T00:00:00Z</vt:filetime>
  </property>
  <property fmtid="{D5CDD505-2E9C-101B-9397-08002B2CF9AE}" pid="5" name="Producer">
    <vt:lpwstr>Adobe PDF Library 15.0</vt:lpwstr>
  </property>
</Properties>
</file>